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7F9C" w:rsidRPr="009E58E4" w:rsidRDefault="00927F9C" w:rsidP="00927F9C">
      <w:pPr>
        <w:tabs>
          <w:tab w:val="center" w:pos="4513"/>
          <w:tab w:val="right" w:pos="9026"/>
        </w:tabs>
        <w:spacing w:after="0" w:line="240" w:lineRule="auto"/>
        <w:jc w:val="center"/>
        <w:rPr>
          <w:lang w:val="en-GB"/>
        </w:rPr>
      </w:pPr>
      <w:r w:rsidRPr="009E58E4">
        <w:rPr>
          <w:noProof/>
          <w:lang w:eastAsia="en-ZA"/>
        </w:rPr>
        <w:drawing>
          <wp:inline distT="0" distB="0" distL="0" distR="0" wp14:anchorId="30B7A7D9" wp14:editId="10AF0A46">
            <wp:extent cx="1476375" cy="1485900"/>
            <wp:effectExtent l="0" t="0" r="9525" b="0"/>
            <wp:docPr id="1" name="Picture 1" descr="http://ocj000-intranet/assets/judiciary-logo---seal-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http://ocj000-intranet/assets/judiciary-logo---seal-2.jpg"/>
                    <pic:cNvPicPr/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100000"/>
                              </a14:imgEffect>
                              <a14:imgEffect>
                                <a14:colorTemperature colorTemp="58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F9C" w:rsidRPr="009E58E4" w:rsidRDefault="00927F9C" w:rsidP="00927F9C">
      <w:pPr>
        <w:tabs>
          <w:tab w:val="center" w:pos="4513"/>
          <w:tab w:val="right" w:pos="9026"/>
        </w:tabs>
        <w:spacing w:after="0" w:line="240" w:lineRule="auto"/>
        <w:rPr>
          <w:lang w:val="en-GB"/>
        </w:rPr>
      </w:pPr>
    </w:p>
    <w:p w:rsidR="00927F9C" w:rsidRPr="009E58E4" w:rsidRDefault="00927F9C" w:rsidP="00927F9C">
      <w:pPr>
        <w:spacing w:after="200" w:line="240" w:lineRule="auto"/>
        <w:jc w:val="center"/>
        <w:rPr>
          <w:rFonts w:ascii="Century Gothic" w:hAnsi="Century Gothic" w:cs="Arial"/>
          <w:b/>
          <w:lang w:val="en-GB"/>
        </w:rPr>
      </w:pPr>
      <w:r w:rsidRPr="009E58E4">
        <w:rPr>
          <w:rFonts w:ascii="Century Gothic" w:hAnsi="Century Gothic" w:cs="Arial"/>
          <w:b/>
          <w:lang w:val="en-GB"/>
        </w:rPr>
        <w:t>REPUBLIC OF SOUTH AFRICA</w:t>
      </w:r>
    </w:p>
    <w:p w:rsidR="00927F9C" w:rsidRPr="009E58E4" w:rsidRDefault="00927F9C" w:rsidP="00927F9C">
      <w:pPr>
        <w:spacing w:after="200" w:line="240" w:lineRule="auto"/>
        <w:jc w:val="center"/>
        <w:rPr>
          <w:rFonts w:ascii="Century Gothic" w:hAnsi="Century Gothic" w:cs="Arial"/>
          <w:b/>
          <w:sz w:val="28"/>
          <w:szCs w:val="28"/>
          <w:lang w:val="en-GB"/>
        </w:rPr>
      </w:pPr>
      <w:r w:rsidRPr="009E58E4">
        <w:rPr>
          <w:rFonts w:ascii="Century Gothic" w:hAnsi="Century Gothic" w:cs="Arial"/>
          <w:b/>
          <w:lang w:val="en-GB"/>
        </w:rPr>
        <w:t>REPUBLIEK VAN SUID-AFRIKA</w:t>
      </w:r>
    </w:p>
    <w:p w:rsidR="00927F9C" w:rsidRPr="009E58E4" w:rsidRDefault="00927F9C" w:rsidP="00927F9C">
      <w:pPr>
        <w:spacing w:after="200" w:line="240" w:lineRule="auto"/>
        <w:jc w:val="center"/>
        <w:rPr>
          <w:rFonts w:ascii="Century Gothic" w:hAnsi="Century Gothic" w:cs="Arial"/>
          <w:b/>
          <w:sz w:val="20"/>
          <w:szCs w:val="20"/>
          <w:lang w:val="en-GB"/>
        </w:rPr>
      </w:pPr>
      <w:r w:rsidRPr="009E58E4">
        <w:rPr>
          <w:rFonts w:ascii="Century Gothic" w:hAnsi="Century Gothic" w:cs="Arial"/>
          <w:b/>
          <w:sz w:val="20"/>
          <w:szCs w:val="20"/>
          <w:lang w:val="en-GB"/>
        </w:rPr>
        <w:t>OFFICE OF TH</w:t>
      </w:r>
      <w:r>
        <w:rPr>
          <w:rFonts w:ascii="Century Gothic" w:hAnsi="Century Gothic" w:cs="Arial"/>
          <w:b/>
          <w:sz w:val="20"/>
          <w:szCs w:val="20"/>
          <w:lang w:val="en-GB"/>
        </w:rPr>
        <w:t>E HONOURA</w:t>
      </w:r>
      <w:r>
        <w:rPr>
          <w:rFonts w:ascii="Century Gothic" w:hAnsi="Century Gothic" w:cs="Arial"/>
          <w:b/>
          <w:sz w:val="20"/>
          <w:szCs w:val="20"/>
          <w:lang w:val="en-GB"/>
        </w:rPr>
        <w:t>BLE ACTING JUSTICE VAN NIEKERK</w:t>
      </w:r>
    </w:p>
    <w:p w:rsidR="00927F9C" w:rsidRPr="009E58E4" w:rsidRDefault="00927F9C" w:rsidP="00927F9C">
      <w:pPr>
        <w:spacing w:after="200" w:line="240" w:lineRule="auto"/>
        <w:jc w:val="center"/>
        <w:rPr>
          <w:rFonts w:ascii="Century Gothic" w:hAnsi="Century Gothic" w:cs="Arial"/>
          <w:b/>
          <w:sz w:val="20"/>
          <w:szCs w:val="20"/>
          <w:lang w:val="en-GB"/>
        </w:rPr>
      </w:pPr>
      <w:r w:rsidRPr="009E58E4">
        <w:rPr>
          <w:rFonts w:ascii="Century Gothic" w:hAnsi="Century Gothic" w:cs="Arial"/>
          <w:b/>
          <w:sz w:val="20"/>
          <w:szCs w:val="20"/>
          <w:lang w:val="en-GB"/>
        </w:rPr>
        <w:t>HIGH COURT OF SOUTH AFRICA, GAUTENG DIVISION, PRETORIA</w:t>
      </w:r>
    </w:p>
    <w:p w:rsidR="00927F9C" w:rsidRPr="009E58E4" w:rsidRDefault="00927F9C" w:rsidP="00927F9C">
      <w:pPr>
        <w:spacing w:after="200" w:line="240" w:lineRule="auto"/>
        <w:jc w:val="center"/>
        <w:rPr>
          <w:rFonts w:ascii="MS Shell Dlg" w:hAnsi="MS Shell Dlg" w:cs="MS Shell Dlg"/>
          <w:sz w:val="17"/>
          <w:szCs w:val="17"/>
          <w:lang w:val="en-GB" w:eastAsia="en-GB"/>
        </w:rPr>
      </w:pPr>
      <w:r w:rsidRPr="009E58E4">
        <w:rPr>
          <w:rFonts w:ascii="Century Gothic" w:hAnsi="Century Gothic" w:cs="Arial"/>
          <w:sz w:val="16"/>
          <w:szCs w:val="16"/>
          <w:lang w:val="en-GB"/>
        </w:rPr>
        <w:t>Pretoria High Court Building, c/o Madiba &amp; Paul Kruger Streets, Room 8.10, 8</w:t>
      </w:r>
      <w:r w:rsidRPr="009E58E4">
        <w:rPr>
          <w:rFonts w:ascii="Century Gothic" w:hAnsi="Century Gothic" w:cs="Arial"/>
          <w:sz w:val="16"/>
          <w:szCs w:val="16"/>
          <w:vertAlign w:val="superscript"/>
          <w:lang w:val="en-GB"/>
        </w:rPr>
        <w:t>th</w:t>
      </w:r>
      <w:r w:rsidRPr="009E58E4">
        <w:rPr>
          <w:rFonts w:ascii="Century Gothic" w:hAnsi="Century Gothic" w:cs="Arial"/>
          <w:sz w:val="16"/>
          <w:szCs w:val="16"/>
          <w:lang w:val="en-GB"/>
        </w:rPr>
        <w:t xml:space="preserve"> Floor</w:t>
      </w:r>
    </w:p>
    <w:p w:rsidR="00927F9C" w:rsidRPr="009E58E4" w:rsidRDefault="00927F9C" w:rsidP="00927F9C">
      <w:pPr>
        <w:spacing w:after="200" w:line="240" w:lineRule="auto"/>
        <w:jc w:val="center"/>
        <w:rPr>
          <w:rFonts w:ascii="Century Gothic" w:hAnsi="Century Gothic" w:cs="Arial"/>
          <w:b/>
          <w:sz w:val="20"/>
          <w:szCs w:val="20"/>
          <w:lang w:val="en-GB"/>
        </w:rPr>
      </w:pPr>
      <w:r w:rsidRPr="009E58E4">
        <w:rPr>
          <w:rFonts w:ascii="Century Gothic" w:hAnsi="Century Gothic"/>
          <w:sz w:val="16"/>
          <w:szCs w:val="16"/>
          <w:lang w:val="en-GB"/>
        </w:rPr>
        <w:t>Tel: (012) 315-</w:t>
      </w:r>
      <w:proofErr w:type="gramStart"/>
      <w:r w:rsidRPr="009E58E4">
        <w:rPr>
          <w:rFonts w:ascii="Century Gothic" w:hAnsi="Century Gothic"/>
          <w:sz w:val="16"/>
          <w:szCs w:val="16"/>
          <w:lang w:val="en-GB"/>
        </w:rPr>
        <w:t>7582  E-mail</w:t>
      </w:r>
      <w:proofErr w:type="gramEnd"/>
      <w:r w:rsidRPr="009E58E4">
        <w:rPr>
          <w:rFonts w:ascii="Century Gothic" w:hAnsi="Century Gothic"/>
          <w:sz w:val="16"/>
          <w:szCs w:val="16"/>
          <w:lang w:val="en-GB"/>
        </w:rPr>
        <w:t>:  JHefer@judiciary.org.za</w:t>
      </w:r>
    </w:p>
    <w:p w:rsidR="00927F9C" w:rsidRPr="009E58E4" w:rsidRDefault="00927F9C" w:rsidP="00927F9C">
      <w:pPr>
        <w:pBdr>
          <w:bottom w:val="single" w:sz="12" w:space="1" w:color="auto"/>
        </w:pBdr>
        <w:spacing w:after="200" w:line="240" w:lineRule="auto"/>
        <w:rPr>
          <w:rFonts w:ascii="Arial" w:hAnsi="Arial" w:cs="Arial"/>
          <w:sz w:val="10"/>
          <w:szCs w:val="10"/>
          <w:lang w:val="en-GB"/>
        </w:rPr>
      </w:pPr>
    </w:p>
    <w:p w:rsidR="00927F9C" w:rsidRPr="009E58E4" w:rsidRDefault="00927F9C" w:rsidP="00927F9C">
      <w:pPr>
        <w:tabs>
          <w:tab w:val="center" w:pos="4513"/>
          <w:tab w:val="right" w:pos="9026"/>
        </w:tabs>
        <w:spacing w:after="0" w:line="240" w:lineRule="auto"/>
        <w:rPr>
          <w:sz w:val="10"/>
          <w:szCs w:val="10"/>
          <w:lang w:val="en-GB"/>
        </w:rPr>
      </w:pPr>
    </w:p>
    <w:p w:rsidR="00927F9C" w:rsidRDefault="00927F9C" w:rsidP="00927F9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All matters will be dealt with in open court.  The court venue can be verified on the day roll.</w:t>
      </w:r>
    </w:p>
    <w:p w:rsidR="00927F9C" w:rsidRDefault="00927F9C" w:rsidP="00927F9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Introductions will take place in chambers at 09:45</w:t>
      </w:r>
      <w:proofErr w:type="gramStart"/>
      <w:r>
        <w:rPr>
          <w:rFonts w:ascii="Arial" w:eastAsia="Times New Roman" w:hAnsi="Arial" w:cs="Arial"/>
          <w:sz w:val="24"/>
          <w:szCs w:val="24"/>
          <w:lang w:val="en-US"/>
        </w:rPr>
        <w:t>.  Counsel</w:t>
      </w:r>
      <w:proofErr w:type="gramEnd"/>
      <w:r>
        <w:rPr>
          <w:rFonts w:ascii="Arial" w:eastAsia="Times New Roman" w:hAnsi="Arial" w:cs="Arial"/>
          <w:sz w:val="24"/>
          <w:szCs w:val="24"/>
          <w:lang w:val="en-US"/>
        </w:rPr>
        <w:t xml:space="preserve"> are requested to attend to room 8.10, 8</w:t>
      </w:r>
      <w:r w:rsidRPr="00927F9C">
        <w:rPr>
          <w:rFonts w:ascii="Arial" w:eastAsia="Times New Roman" w:hAnsi="Arial" w:cs="Arial"/>
          <w:sz w:val="24"/>
          <w:szCs w:val="24"/>
          <w:vertAlign w:val="superscript"/>
          <w:lang w:val="en-US"/>
        </w:rPr>
        <w:t>th</w:t>
      </w:r>
      <w:r>
        <w:rPr>
          <w:rFonts w:ascii="Arial" w:eastAsia="Times New Roman" w:hAnsi="Arial" w:cs="Arial"/>
          <w:sz w:val="24"/>
          <w:szCs w:val="24"/>
          <w:lang w:val="en-US"/>
        </w:rPr>
        <w:t xml:space="preserve"> floor, Pretoria High Court building.</w:t>
      </w:r>
    </w:p>
    <w:p w:rsidR="00927F9C" w:rsidRPr="00927F9C" w:rsidRDefault="00927F9C" w:rsidP="00927F9C">
      <w:pPr>
        <w:pStyle w:val="ListParagraph"/>
        <w:widowControl w:val="0"/>
        <w:autoSpaceDE w:val="0"/>
        <w:autoSpaceDN w:val="0"/>
        <w:adjustRightInd w:val="0"/>
        <w:spacing w:after="0" w:line="360" w:lineRule="auto"/>
        <w:rPr>
          <w:rFonts w:ascii="Arial" w:eastAsia="Times New Roman" w:hAnsi="Arial" w:cs="Arial"/>
          <w:sz w:val="24"/>
          <w:szCs w:val="24"/>
          <w:lang w:val="en-US"/>
        </w:rPr>
      </w:pPr>
    </w:p>
    <w:p w:rsidR="00927F9C" w:rsidRPr="00927F9C" w:rsidRDefault="00927F9C" w:rsidP="00927F9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val="en-US"/>
        </w:rPr>
      </w:pPr>
    </w:p>
    <w:tbl>
      <w:tblPr>
        <w:tblW w:w="1034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4820"/>
        <w:gridCol w:w="1842"/>
        <w:gridCol w:w="2694"/>
      </w:tblGrid>
      <w:tr w:rsidR="00927F9C" w:rsidRPr="00927F9C" w:rsidTr="002E2131">
        <w:tc>
          <w:tcPr>
            <w:tcW w:w="993" w:type="dxa"/>
            <w:shd w:val="clear" w:color="auto" w:fill="auto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b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b/>
                <w:lang w:val="en-GB"/>
              </w:rPr>
              <w:t>ROLL</w:t>
            </w:r>
          </w:p>
        </w:tc>
        <w:tc>
          <w:tcPr>
            <w:tcW w:w="4820" w:type="dxa"/>
            <w:shd w:val="clear" w:color="auto" w:fill="auto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b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b/>
                <w:lang w:val="en-GB"/>
              </w:rPr>
              <w:t>PARTIES</w:t>
            </w:r>
          </w:p>
        </w:tc>
        <w:tc>
          <w:tcPr>
            <w:tcW w:w="1842" w:type="dxa"/>
            <w:shd w:val="clear" w:color="auto" w:fill="auto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eastAsia="Times New Roman" w:hAnsi="Century Gothic" w:cs="Times New Roman"/>
                <w:b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b/>
                <w:lang w:val="en-GB"/>
              </w:rPr>
              <w:t>CASE NUMBER</w:t>
            </w:r>
          </w:p>
        </w:tc>
        <w:tc>
          <w:tcPr>
            <w:tcW w:w="2694" w:type="dxa"/>
          </w:tcPr>
          <w:p w:rsidR="00927F9C" w:rsidRPr="00927F9C" w:rsidRDefault="00927F9C" w:rsidP="00927F9C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b/>
                <w:lang w:val="en-GB"/>
              </w:rPr>
              <w:t>ALLOCATED JUDGE</w:t>
            </w:r>
          </w:p>
        </w:tc>
      </w:tr>
      <w:tr w:rsidR="00927F9C" w:rsidRPr="00927F9C" w:rsidTr="005B5287">
        <w:tc>
          <w:tcPr>
            <w:tcW w:w="10349" w:type="dxa"/>
            <w:gridSpan w:val="4"/>
            <w:shd w:val="clear" w:color="auto" w:fill="auto"/>
          </w:tcPr>
          <w:p w:rsidR="00927F9C" w:rsidRPr="00927F9C" w:rsidRDefault="00927F9C" w:rsidP="00927F9C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lang w:val="en-GB"/>
              </w:rPr>
            </w:pPr>
            <w:r>
              <w:rPr>
                <w:rFonts w:ascii="Century Gothic" w:eastAsia="Times New Roman" w:hAnsi="Century Gothic" w:cs="Times New Roman"/>
                <w:b/>
                <w:lang w:val="en-GB"/>
              </w:rPr>
              <w:t>Monday 8 May 2023 at 10:00</w:t>
            </w:r>
          </w:p>
        </w:tc>
      </w:tr>
      <w:tr w:rsidR="00927F9C" w:rsidRPr="00927F9C" w:rsidTr="002E2131">
        <w:tc>
          <w:tcPr>
            <w:tcW w:w="993" w:type="dxa"/>
            <w:shd w:val="clear" w:color="auto" w:fill="auto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360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3.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</w:p>
        </w:tc>
        <w:tc>
          <w:tcPr>
            <w:tcW w:w="4820" w:type="dxa"/>
            <w:shd w:val="clear" w:color="auto" w:fill="auto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MACSTEEL SERVICE CENTRES SA (PTY) LTD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(heads filed – Adv. C.D. Roux)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VS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JP BREEDT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(no heads filed by respondent)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Final sequestration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59556/21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eastAsia="Times New Roman" w:hAnsi="Century Gothic" w:cs="Times New Roman"/>
                <w:lang w:val="en-GB"/>
              </w:rPr>
            </w:pP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(2 HRS)</w:t>
            </w:r>
          </w:p>
        </w:tc>
        <w:tc>
          <w:tcPr>
            <w:tcW w:w="2694" w:type="dxa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Acting Judge Van Niekerk</w:t>
            </w:r>
          </w:p>
        </w:tc>
      </w:tr>
      <w:tr w:rsidR="00927F9C" w:rsidRPr="00927F9C" w:rsidTr="002E2131">
        <w:trPr>
          <w:trHeight w:val="523"/>
        </w:trPr>
        <w:tc>
          <w:tcPr>
            <w:tcW w:w="993" w:type="dxa"/>
            <w:shd w:val="clear" w:color="auto" w:fill="auto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360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7.</w:t>
            </w:r>
          </w:p>
        </w:tc>
        <w:tc>
          <w:tcPr>
            <w:tcW w:w="4820" w:type="dxa"/>
            <w:shd w:val="clear" w:color="auto" w:fill="auto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BODY CORPORATE OF JASPIT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(heads filed – Adv. Z. Schoeman)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VS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SERVIPEX 11 CC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(no heads filed by respondent)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lastRenderedPageBreak/>
              <w:t>Liquidation</w:t>
            </w:r>
          </w:p>
        </w:tc>
        <w:tc>
          <w:tcPr>
            <w:tcW w:w="1842" w:type="dxa"/>
            <w:shd w:val="clear" w:color="auto" w:fill="auto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lastRenderedPageBreak/>
              <w:t>15637/22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No time estimation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eastAsia="Times New Roman" w:hAnsi="Century Gothic" w:cs="Times New Roman"/>
                <w:lang w:val="en-GB"/>
              </w:rPr>
            </w:pPr>
          </w:p>
        </w:tc>
        <w:tc>
          <w:tcPr>
            <w:tcW w:w="2694" w:type="dxa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Acting Judge Van Niekerk</w:t>
            </w:r>
          </w:p>
        </w:tc>
      </w:tr>
      <w:tr w:rsidR="00927F9C" w:rsidRPr="00927F9C" w:rsidTr="005025DC">
        <w:trPr>
          <w:trHeight w:val="523"/>
        </w:trPr>
        <w:tc>
          <w:tcPr>
            <w:tcW w:w="10349" w:type="dxa"/>
            <w:gridSpan w:val="4"/>
            <w:shd w:val="clear" w:color="auto" w:fill="auto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b/>
                <w:lang w:val="en-GB"/>
              </w:rPr>
            </w:pPr>
            <w:r>
              <w:rPr>
                <w:rFonts w:ascii="Century Gothic" w:eastAsia="Times New Roman" w:hAnsi="Century Gothic" w:cs="Times New Roman"/>
                <w:b/>
                <w:lang w:val="en-GB"/>
              </w:rPr>
              <w:lastRenderedPageBreak/>
              <w:t>Monday 8 May 2023 at 10:30</w:t>
            </w:r>
          </w:p>
        </w:tc>
      </w:tr>
      <w:tr w:rsidR="00927F9C" w:rsidRPr="00927F9C" w:rsidTr="002E2131">
        <w:trPr>
          <w:trHeight w:val="523"/>
        </w:trPr>
        <w:tc>
          <w:tcPr>
            <w:tcW w:w="993" w:type="dxa"/>
            <w:shd w:val="clear" w:color="auto" w:fill="auto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360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19.</w:t>
            </w:r>
          </w:p>
        </w:tc>
        <w:tc>
          <w:tcPr>
            <w:tcW w:w="4820" w:type="dxa"/>
            <w:shd w:val="clear" w:color="auto" w:fill="auto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FIRSTRAND BANK LTD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(heads filed – Adv. P.G. Louw)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VS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CAMP DISCOVERY PROPRIETARY LTD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(heads filed – Adv. J.C. Klopper)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Winding-up</w:t>
            </w:r>
          </w:p>
        </w:tc>
        <w:tc>
          <w:tcPr>
            <w:tcW w:w="1842" w:type="dxa"/>
            <w:shd w:val="clear" w:color="auto" w:fill="auto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17369/22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eastAsia="Times New Roman" w:hAnsi="Century Gothic" w:cs="Times New Roman"/>
                <w:lang w:val="en-GB"/>
              </w:rPr>
            </w:pP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(2-3 HRS)</w:t>
            </w:r>
          </w:p>
        </w:tc>
        <w:tc>
          <w:tcPr>
            <w:tcW w:w="2694" w:type="dxa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Acting Judge Van Niekerk</w:t>
            </w:r>
          </w:p>
        </w:tc>
      </w:tr>
      <w:tr w:rsidR="00927F9C" w:rsidRPr="00927F9C" w:rsidTr="00F460FE">
        <w:trPr>
          <w:trHeight w:val="523"/>
        </w:trPr>
        <w:tc>
          <w:tcPr>
            <w:tcW w:w="10349" w:type="dxa"/>
            <w:gridSpan w:val="4"/>
            <w:shd w:val="clear" w:color="auto" w:fill="auto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b/>
                <w:lang w:val="en-GB"/>
              </w:rPr>
            </w:pPr>
            <w:r>
              <w:rPr>
                <w:rFonts w:ascii="Century Gothic" w:eastAsia="Times New Roman" w:hAnsi="Century Gothic" w:cs="Times New Roman"/>
                <w:b/>
                <w:lang w:val="en-GB"/>
              </w:rPr>
              <w:t>Monday 8 May 2023 at 11:00</w:t>
            </w:r>
          </w:p>
        </w:tc>
      </w:tr>
      <w:tr w:rsidR="00927F9C" w:rsidRPr="00927F9C" w:rsidTr="002E2131">
        <w:trPr>
          <w:trHeight w:val="523"/>
        </w:trPr>
        <w:tc>
          <w:tcPr>
            <w:tcW w:w="993" w:type="dxa"/>
            <w:shd w:val="clear" w:color="auto" w:fill="auto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360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24.</w:t>
            </w:r>
          </w:p>
        </w:tc>
        <w:tc>
          <w:tcPr>
            <w:tcW w:w="4820" w:type="dxa"/>
            <w:shd w:val="clear" w:color="auto" w:fill="auto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JOHAN HENNIE MOSTERT N.O. + 1 (Plaintiff)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(no heads filed by applicant)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VS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THE ATTORNEYS FIDELITY FUND BOARD (Defendant/Excipient)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 xml:space="preserve">(heads filed – Adv. M. </w:t>
            </w:r>
            <w:proofErr w:type="spellStart"/>
            <w:r w:rsidRPr="00927F9C">
              <w:rPr>
                <w:rFonts w:ascii="Century Gothic" w:eastAsia="Times New Roman" w:hAnsi="Century Gothic" w:cs="Times New Roman"/>
                <w:lang w:val="en-GB"/>
              </w:rPr>
              <w:t>Gwala</w:t>
            </w:r>
            <w:proofErr w:type="spellEnd"/>
            <w:r w:rsidRPr="00927F9C">
              <w:rPr>
                <w:rFonts w:ascii="Century Gothic" w:eastAsia="Times New Roman" w:hAnsi="Century Gothic" w:cs="Times New Roman"/>
                <w:lang w:val="en-GB"/>
              </w:rPr>
              <w:t xml:space="preserve"> SC)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Exception</w:t>
            </w:r>
          </w:p>
        </w:tc>
        <w:tc>
          <w:tcPr>
            <w:tcW w:w="1842" w:type="dxa"/>
            <w:shd w:val="clear" w:color="auto" w:fill="auto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29355/14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eastAsia="Times New Roman" w:hAnsi="Century Gothic" w:cs="Times New Roman"/>
                <w:lang w:val="en-GB"/>
              </w:rPr>
            </w:pP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(30 MIN)</w:t>
            </w:r>
          </w:p>
        </w:tc>
        <w:tc>
          <w:tcPr>
            <w:tcW w:w="2694" w:type="dxa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Acting Judge Van Niekerk</w:t>
            </w:r>
          </w:p>
        </w:tc>
      </w:tr>
      <w:tr w:rsidR="00927F9C" w:rsidRPr="00927F9C" w:rsidTr="00D160F4">
        <w:trPr>
          <w:trHeight w:val="523"/>
        </w:trPr>
        <w:tc>
          <w:tcPr>
            <w:tcW w:w="10349" w:type="dxa"/>
            <w:gridSpan w:val="4"/>
            <w:shd w:val="clear" w:color="auto" w:fill="auto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b/>
                <w:lang w:val="en-GB"/>
              </w:rPr>
            </w:pPr>
            <w:r>
              <w:rPr>
                <w:rFonts w:ascii="Century Gothic" w:eastAsia="Times New Roman" w:hAnsi="Century Gothic" w:cs="Times New Roman"/>
                <w:b/>
                <w:lang w:val="en-GB"/>
              </w:rPr>
              <w:t>Monday 8 May 2023 at 14:00</w:t>
            </w:r>
          </w:p>
        </w:tc>
      </w:tr>
      <w:tr w:rsidR="00927F9C" w:rsidRPr="00927F9C" w:rsidTr="002E2131">
        <w:trPr>
          <w:trHeight w:val="523"/>
        </w:trPr>
        <w:tc>
          <w:tcPr>
            <w:tcW w:w="993" w:type="dxa"/>
            <w:shd w:val="clear" w:color="auto" w:fill="auto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26.</w:t>
            </w:r>
          </w:p>
        </w:tc>
        <w:tc>
          <w:tcPr>
            <w:tcW w:w="4820" w:type="dxa"/>
            <w:shd w:val="clear" w:color="auto" w:fill="auto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CHANGING TIDES 17 (PROPRIETARY) LIMITED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(heads filed – Adv. J. Minnaar)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VS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ZETHU PEACEFUL TOBO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(no heads by respondent)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 xml:space="preserve">Opposed Rule 46A </w:t>
            </w:r>
            <w:proofErr w:type="spellStart"/>
            <w:r w:rsidRPr="00927F9C">
              <w:rPr>
                <w:rFonts w:ascii="Century Gothic" w:eastAsia="Times New Roman" w:hAnsi="Century Gothic" w:cs="Times New Roman"/>
                <w:lang w:val="en-GB"/>
              </w:rPr>
              <w:t>applicaiton</w:t>
            </w:r>
            <w:proofErr w:type="spellEnd"/>
          </w:p>
        </w:tc>
        <w:tc>
          <w:tcPr>
            <w:tcW w:w="1842" w:type="dxa"/>
            <w:shd w:val="clear" w:color="auto" w:fill="auto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29388/20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eastAsia="Times New Roman" w:hAnsi="Century Gothic" w:cs="Times New Roman"/>
                <w:lang w:val="en-GB"/>
              </w:rPr>
            </w:pP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(1 HOUR)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eastAsia="Times New Roman" w:hAnsi="Century Gothic" w:cs="Times New Roman"/>
                <w:lang w:val="en-GB"/>
              </w:rPr>
            </w:pPr>
          </w:p>
        </w:tc>
        <w:tc>
          <w:tcPr>
            <w:tcW w:w="2694" w:type="dxa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Acting Judge Van Niekerk</w:t>
            </w:r>
          </w:p>
        </w:tc>
      </w:tr>
      <w:tr w:rsidR="00927F9C" w:rsidRPr="00927F9C" w:rsidTr="002A6E0E">
        <w:trPr>
          <w:trHeight w:val="523"/>
        </w:trPr>
        <w:tc>
          <w:tcPr>
            <w:tcW w:w="10349" w:type="dxa"/>
            <w:gridSpan w:val="4"/>
            <w:shd w:val="clear" w:color="auto" w:fill="auto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b/>
                <w:lang w:val="en-GB"/>
              </w:rPr>
            </w:pPr>
            <w:r>
              <w:rPr>
                <w:rFonts w:ascii="Century Gothic" w:eastAsia="Times New Roman" w:hAnsi="Century Gothic" w:cs="Times New Roman"/>
                <w:b/>
                <w:lang w:val="en-GB"/>
              </w:rPr>
              <w:t>Tuesday 9 May 2023 at 10:00</w:t>
            </w:r>
          </w:p>
        </w:tc>
      </w:tr>
      <w:tr w:rsidR="00927F9C" w:rsidRPr="00927F9C" w:rsidTr="002E2131">
        <w:trPr>
          <w:trHeight w:val="523"/>
        </w:trPr>
        <w:tc>
          <w:tcPr>
            <w:tcW w:w="993" w:type="dxa"/>
            <w:shd w:val="clear" w:color="auto" w:fill="auto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360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27.</w:t>
            </w:r>
          </w:p>
        </w:tc>
        <w:tc>
          <w:tcPr>
            <w:tcW w:w="4820" w:type="dxa"/>
            <w:shd w:val="clear" w:color="auto" w:fill="auto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SENZO MZAMO PERCIVAL HLATSWAYO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 xml:space="preserve">(heads filed – Adv. S.R.P. </w:t>
            </w:r>
            <w:proofErr w:type="spellStart"/>
            <w:r w:rsidRPr="00927F9C">
              <w:rPr>
                <w:rFonts w:ascii="Century Gothic" w:eastAsia="Times New Roman" w:hAnsi="Century Gothic" w:cs="Times New Roman"/>
                <w:lang w:val="en-GB"/>
              </w:rPr>
              <w:t>Masango</w:t>
            </w:r>
            <w:proofErr w:type="spellEnd"/>
            <w:r w:rsidRPr="00927F9C">
              <w:rPr>
                <w:rFonts w:ascii="Century Gothic" w:eastAsia="Times New Roman" w:hAnsi="Century Gothic" w:cs="Times New Roman"/>
                <w:lang w:val="en-GB"/>
              </w:rPr>
              <w:t>)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VS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 xml:space="preserve">CONSTANT WILSNACH + 1 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(heads filed by first respondent – Adv. A. van der Westhuizen)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Termination of curatorship</w:t>
            </w:r>
          </w:p>
        </w:tc>
        <w:tc>
          <w:tcPr>
            <w:tcW w:w="1842" w:type="dxa"/>
            <w:shd w:val="clear" w:color="auto" w:fill="auto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25753/10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eastAsia="Times New Roman" w:hAnsi="Century Gothic" w:cs="Times New Roman"/>
                <w:lang w:val="en-GB"/>
              </w:rPr>
            </w:pP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(3 HRS)</w:t>
            </w:r>
          </w:p>
        </w:tc>
        <w:tc>
          <w:tcPr>
            <w:tcW w:w="2694" w:type="dxa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Acting Judge Van Niekerk</w:t>
            </w:r>
          </w:p>
        </w:tc>
      </w:tr>
      <w:tr w:rsidR="00927F9C" w:rsidRPr="00927F9C" w:rsidTr="00716555">
        <w:trPr>
          <w:trHeight w:val="523"/>
        </w:trPr>
        <w:tc>
          <w:tcPr>
            <w:tcW w:w="10349" w:type="dxa"/>
            <w:gridSpan w:val="4"/>
            <w:shd w:val="clear" w:color="auto" w:fill="auto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b/>
                <w:lang w:val="en-GB"/>
              </w:rPr>
            </w:pPr>
            <w:r>
              <w:rPr>
                <w:rFonts w:ascii="Century Gothic" w:eastAsia="Times New Roman" w:hAnsi="Century Gothic" w:cs="Times New Roman"/>
                <w:b/>
                <w:lang w:val="en-GB"/>
              </w:rPr>
              <w:lastRenderedPageBreak/>
              <w:t>Tuesday 9 May 2023 at 14:00</w:t>
            </w:r>
          </w:p>
        </w:tc>
      </w:tr>
      <w:tr w:rsidR="00927F9C" w:rsidRPr="00927F9C" w:rsidTr="002E2131">
        <w:trPr>
          <w:trHeight w:val="523"/>
        </w:trPr>
        <w:tc>
          <w:tcPr>
            <w:tcW w:w="993" w:type="dxa"/>
            <w:shd w:val="clear" w:color="auto" w:fill="auto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360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29.</w:t>
            </w:r>
          </w:p>
        </w:tc>
        <w:tc>
          <w:tcPr>
            <w:tcW w:w="4820" w:type="dxa"/>
            <w:shd w:val="clear" w:color="auto" w:fill="auto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THE SILVER LAKES HOMEOWNERS ASSOCIATION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(heads filed – Adv. R.J. Groenewald)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VS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THE COMMUNITY SCHEMES OMBUD SERVICE + 2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(heads filed by third respondent – Adv. M. de Meyer)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Review</w:t>
            </w:r>
          </w:p>
        </w:tc>
        <w:tc>
          <w:tcPr>
            <w:tcW w:w="1842" w:type="dxa"/>
            <w:shd w:val="clear" w:color="auto" w:fill="auto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13725/22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eastAsia="Times New Roman" w:hAnsi="Century Gothic" w:cs="Times New Roman"/>
                <w:lang w:val="en-GB"/>
              </w:rPr>
            </w:pP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(2 HRS)</w:t>
            </w:r>
          </w:p>
        </w:tc>
        <w:tc>
          <w:tcPr>
            <w:tcW w:w="2694" w:type="dxa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Acting Judge Van Niekerk</w:t>
            </w:r>
          </w:p>
        </w:tc>
      </w:tr>
      <w:tr w:rsidR="00927F9C" w:rsidRPr="00927F9C" w:rsidTr="00EA0021">
        <w:trPr>
          <w:trHeight w:val="523"/>
        </w:trPr>
        <w:tc>
          <w:tcPr>
            <w:tcW w:w="10349" w:type="dxa"/>
            <w:gridSpan w:val="4"/>
            <w:shd w:val="clear" w:color="auto" w:fill="auto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b/>
                <w:lang w:val="en-GB"/>
              </w:rPr>
            </w:pPr>
            <w:r>
              <w:rPr>
                <w:rFonts w:ascii="Century Gothic" w:eastAsia="Times New Roman" w:hAnsi="Century Gothic" w:cs="Times New Roman"/>
                <w:b/>
                <w:lang w:val="en-GB"/>
              </w:rPr>
              <w:t>Wednesday 10 May 2023 at 10:00</w:t>
            </w:r>
            <w:bookmarkStart w:id="0" w:name="_GoBack"/>
            <w:bookmarkEnd w:id="0"/>
          </w:p>
        </w:tc>
      </w:tr>
      <w:tr w:rsidR="00927F9C" w:rsidRPr="00927F9C" w:rsidTr="002E2131">
        <w:trPr>
          <w:trHeight w:val="523"/>
        </w:trPr>
        <w:tc>
          <w:tcPr>
            <w:tcW w:w="993" w:type="dxa"/>
            <w:shd w:val="clear" w:color="auto" w:fill="auto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360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31.</w:t>
            </w:r>
          </w:p>
        </w:tc>
        <w:tc>
          <w:tcPr>
            <w:tcW w:w="4820" w:type="dxa"/>
            <w:shd w:val="clear" w:color="auto" w:fill="auto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AFRIFORUM NPC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 xml:space="preserve">(heads filed – Adv. A.T. </w:t>
            </w:r>
            <w:proofErr w:type="spellStart"/>
            <w:r w:rsidRPr="00927F9C">
              <w:rPr>
                <w:rFonts w:ascii="Century Gothic" w:eastAsia="Times New Roman" w:hAnsi="Century Gothic" w:cs="Times New Roman"/>
                <w:lang w:val="en-GB"/>
              </w:rPr>
              <w:t>Lamey</w:t>
            </w:r>
            <w:proofErr w:type="spellEnd"/>
            <w:r w:rsidRPr="00927F9C">
              <w:rPr>
                <w:rFonts w:ascii="Century Gothic" w:eastAsia="Times New Roman" w:hAnsi="Century Gothic" w:cs="Times New Roman"/>
                <w:lang w:val="en-GB"/>
              </w:rPr>
              <w:t xml:space="preserve"> and Adv. C. van Schalkwyk)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Vs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RAND WATER + 5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(heads filed by 1</w:t>
            </w:r>
            <w:r w:rsidRPr="00927F9C">
              <w:rPr>
                <w:rFonts w:ascii="Century Gothic" w:eastAsia="Times New Roman" w:hAnsi="Century Gothic" w:cs="Times New Roman"/>
                <w:vertAlign w:val="superscript"/>
                <w:lang w:val="en-GB"/>
              </w:rPr>
              <w:t>st</w:t>
            </w:r>
            <w:r w:rsidRPr="00927F9C">
              <w:rPr>
                <w:rFonts w:ascii="Century Gothic" w:eastAsia="Times New Roman" w:hAnsi="Century Gothic" w:cs="Times New Roman"/>
                <w:lang w:val="en-GB"/>
              </w:rPr>
              <w:t xml:space="preserve"> respondent – Adv. D. Napo)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Application to strike-out and review application</w:t>
            </w:r>
          </w:p>
        </w:tc>
        <w:tc>
          <w:tcPr>
            <w:tcW w:w="1842" w:type="dxa"/>
            <w:shd w:val="clear" w:color="auto" w:fill="auto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11274/21</w:t>
            </w:r>
          </w:p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(3 HRS)</w:t>
            </w:r>
          </w:p>
        </w:tc>
        <w:tc>
          <w:tcPr>
            <w:tcW w:w="2694" w:type="dxa"/>
          </w:tcPr>
          <w:p w:rsidR="00927F9C" w:rsidRPr="00927F9C" w:rsidRDefault="00927F9C" w:rsidP="00927F9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Century Gothic" w:eastAsia="Times New Roman" w:hAnsi="Century Gothic" w:cs="Times New Roman"/>
                <w:lang w:val="en-GB"/>
              </w:rPr>
            </w:pPr>
            <w:r w:rsidRPr="00927F9C">
              <w:rPr>
                <w:rFonts w:ascii="Century Gothic" w:eastAsia="Times New Roman" w:hAnsi="Century Gothic" w:cs="Times New Roman"/>
                <w:lang w:val="en-GB"/>
              </w:rPr>
              <w:t>Acting Judge Van Niekerk</w:t>
            </w:r>
          </w:p>
        </w:tc>
      </w:tr>
    </w:tbl>
    <w:p w:rsidR="00927F9C" w:rsidRPr="00927F9C" w:rsidRDefault="00927F9C" w:rsidP="00927F9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val="en-US"/>
        </w:rPr>
      </w:pPr>
    </w:p>
    <w:p w:rsidR="004928EA" w:rsidRDefault="00E90EFD"/>
    <w:sectPr w:rsidR="004928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Shell Dlg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D86FD8"/>
    <w:multiLevelType w:val="hybridMultilevel"/>
    <w:tmpl w:val="6EFC45D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6A6BC5"/>
    <w:multiLevelType w:val="hybridMultilevel"/>
    <w:tmpl w:val="58064BE2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F9C"/>
    <w:rsid w:val="00927F9C"/>
    <w:rsid w:val="009D037C"/>
    <w:rsid w:val="00B40B58"/>
    <w:rsid w:val="00E90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629DC20"/>
  <w15:chartTrackingRefBased/>
  <w15:docId w15:val="{4CF5FE5C-4CC8-4D38-A416-E3596FDA8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7F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7F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NUL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364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Jonah Hefer</dc:creator>
  <cp:keywords/>
  <dc:description/>
  <cp:lastModifiedBy>Jonah Hefer</cp:lastModifiedBy>
  <cp:revision>1</cp:revision>
  <dcterms:created xsi:type="dcterms:W3CDTF">2023-05-02T06:27:00Z</dcterms:created>
  <dcterms:modified xsi:type="dcterms:W3CDTF">2023-05-02T06:38:00Z</dcterms:modified>
</cp:coreProperties>
</file>